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48" w:rsidRPr="007B4589" w:rsidRDefault="009A2748" w:rsidP="009A274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9A2748" w:rsidRPr="00D020D3" w:rsidRDefault="009A2748" w:rsidP="009A274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9A2748" w:rsidRPr="009F4DDC" w:rsidTr="00262CA1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2748" w:rsidRPr="009F4DDC" w:rsidRDefault="009A2748" w:rsidP="00262CA1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48" w:rsidRPr="00D020D3" w:rsidRDefault="009A2748" w:rsidP="00262CA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1-19/20</w:t>
            </w:r>
          </w:p>
        </w:tc>
      </w:tr>
    </w:tbl>
    <w:p w:rsidR="009A2748" w:rsidRPr="009E79F7" w:rsidRDefault="009A2748" w:rsidP="009A274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TUĐMANA 12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4"/>
                <w:szCs w:val="22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 , 7.b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6"/>
                <w:szCs w:val="22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A2748" w:rsidRPr="003A2770" w:rsidTr="00262CA1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>
              <w:rPr>
                <w:rFonts w:eastAsia="Calibri"/>
                <w:sz w:val="22"/>
                <w:szCs w:val="22"/>
              </w:rPr>
              <w:t xml:space="preserve"> 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   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A2748" w:rsidRPr="003A2770" w:rsidRDefault="009A2748" w:rsidP="00262CA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REPUBLIKA HRVATSKA, ISTRA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20.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A2748" w:rsidRPr="003A2770" w:rsidRDefault="009A2748" w:rsidP="00262CA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A2748" w:rsidRPr="003A2770" w:rsidRDefault="009A2748" w:rsidP="00262CA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A2748" w:rsidRPr="003A2770" w:rsidRDefault="009A2748" w:rsidP="00262CA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A2748" w:rsidRPr="003A2770" w:rsidRDefault="009A2748" w:rsidP="00262CA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A2748" w:rsidRPr="003A2770" w:rsidRDefault="009A2748" w:rsidP="00262CA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9A2748" w:rsidRPr="003A2770" w:rsidTr="00262CA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9A2748" w:rsidRPr="003A2770" w:rsidRDefault="009A2748" w:rsidP="00262CA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9A2748" w:rsidRPr="003A2770" w:rsidRDefault="009A2748" w:rsidP="00262CA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9A2748" w:rsidRPr="003A2770" w:rsidRDefault="009A2748" w:rsidP="00262CA1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A2748" w:rsidRPr="003A2770" w:rsidRDefault="009A2748" w:rsidP="00262CA1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A2748" w:rsidRPr="003A2770" w:rsidTr="00262CA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A2748" w:rsidRPr="003A2770" w:rsidRDefault="009A2748" w:rsidP="00262CA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A2748" w:rsidRPr="003A2770" w:rsidRDefault="009A2748" w:rsidP="00262CA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9E4ADF" w:rsidRDefault="009A2748" w:rsidP="00262CA1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NPRisnjak,Pula,NPBrijuni,Vodnjan,Poreč,Rovinj,Limski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kanal,Jama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Baredine,Višnjan,Motovin,Hum,Roč,Žminj,Rijeka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(Trsat),Opatija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A2748" w:rsidRPr="003A2770" w:rsidRDefault="009A2748" w:rsidP="00262CA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ISTRA (Pula ili Poreč)</w:t>
            </w:r>
          </w:p>
        </w:tc>
      </w:tr>
      <w:tr w:rsidR="009A2748" w:rsidRPr="003A2770" w:rsidTr="00262CA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A2748" w:rsidRDefault="009A2748" w:rsidP="00262CA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A2748" w:rsidRPr="003A2770" w:rsidRDefault="009A2748" w:rsidP="00262CA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A2748" w:rsidRPr="003A2770" w:rsidRDefault="009A2748" w:rsidP="00262CA1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A2748" w:rsidRPr="003A2770" w:rsidRDefault="009A2748" w:rsidP="00262CA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A2748" w:rsidRPr="003A2770" w:rsidRDefault="009A2748" w:rsidP="00262CA1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A2748" w:rsidRPr="003A2770" w:rsidRDefault="009A2748" w:rsidP="00262CA1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A2748" w:rsidRPr="003A2770" w:rsidRDefault="009A2748" w:rsidP="00262CA1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</w:t>
            </w:r>
            <w:r w:rsidRPr="003A2770">
              <w:rPr>
                <w:rFonts w:ascii="Times New Roman" w:hAnsi="Times New Roman"/>
              </w:rPr>
              <w:t xml:space="preserve"> ***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A2748" w:rsidRPr="003A2770" w:rsidRDefault="009A2748" w:rsidP="00262CA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A2748" w:rsidRPr="003A2770" w:rsidRDefault="009A2748" w:rsidP="00262CA1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A2748" w:rsidRPr="009E4ADF" w:rsidRDefault="009A2748" w:rsidP="00262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x                       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A2748" w:rsidRDefault="009A2748" w:rsidP="00262CA1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9A2748" w:rsidRPr="003A2770" w:rsidRDefault="009A2748" w:rsidP="00262CA1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A2748" w:rsidRDefault="009A2748" w:rsidP="00262CA1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9A2748" w:rsidRPr="003A2770" w:rsidRDefault="009A2748" w:rsidP="00262CA1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A2748" w:rsidRPr="009E4ADF" w:rsidRDefault="009A2748" w:rsidP="00262CA1">
            <w:pPr>
              <w:rPr>
                <w:strike/>
                <w:sz w:val="22"/>
                <w:szCs w:val="22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A2748" w:rsidRPr="003A2770" w:rsidRDefault="009A2748" w:rsidP="00262CA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A2748" w:rsidRPr="003A2770" w:rsidRDefault="009A2748" w:rsidP="00262CA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A2748" w:rsidRDefault="009A2748" w:rsidP="00262C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ručka u blizini destinacije koja se posjećuje </w:t>
            </w:r>
          </w:p>
          <w:p w:rsidR="009A2748" w:rsidRPr="003A2770" w:rsidRDefault="009A2748" w:rsidP="00262CA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 ne </w:t>
            </w:r>
            <w:proofErr w:type="spellStart"/>
            <w:r>
              <w:rPr>
                <w:i/>
                <w:sz w:val="22"/>
                <w:szCs w:val="22"/>
              </w:rPr>
              <w:t>lunch</w:t>
            </w:r>
            <w:proofErr w:type="spellEnd"/>
            <w:r>
              <w:rPr>
                <w:i/>
                <w:sz w:val="22"/>
                <w:szCs w:val="22"/>
              </w:rPr>
              <w:t xml:space="preserve"> paket)</w:t>
            </w:r>
          </w:p>
        </w:tc>
      </w:tr>
      <w:tr w:rsidR="009A2748" w:rsidRPr="003A2770" w:rsidTr="00262CA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Arena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Pula,NP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 Brijuni, NP Risnjak, ulaz u grad Motovun, Eufrazijeva bazilika, Grota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Baredine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Višnjan,svetište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i tvrđava na Trsatu, disko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Default="009A2748" w:rsidP="00262CA1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A2748" w:rsidRPr="003A2770" w:rsidRDefault="009A2748" w:rsidP="00262CA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A2748" w:rsidRPr="003A2770" w:rsidRDefault="009A2748" w:rsidP="00262CA1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Default="009A2748" w:rsidP="00262CA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A2748" w:rsidRDefault="009A2748" w:rsidP="00262CA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A2748" w:rsidRPr="003A2770" w:rsidRDefault="009A2748" w:rsidP="00262CA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A2748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A2748" w:rsidRPr="007B4589" w:rsidRDefault="009A2748" w:rsidP="00262CA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A2748" w:rsidRPr="0042206D" w:rsidRDefault="009A2748" w:rsidP="00262CA1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A2748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A2748" w:rsidRDefault="009A2748" w:rsidP="00262CA1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9A2748" w:rsidRPr="003A2770" w:rsidRDefault="009A2748" w:rsidP="00262CA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A2748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9A2748" w:rsidRPr="003A2770" w:rsidTr="00262CA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9A2748" w:rsidRPr="003A2770" w:rsidTr="00262CA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A2748" w:rsidRPr="003A2770" w:rsidRDefault="009A2748" w:rsidP="00262CA1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10. 2019. do 12,00 sati</w:t>
            </w: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9A2748" w:rsidRPr="003A2770" w:rsidTr="00262CA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A2748" w:rsidRPr="003A2770" w:rsidRDefault="009A2748" w:rsidP="00262CA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21. 10. 2019.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A2748" w:rsidRPr="00E65C4B" w:rsidRDefault="009A2748" w:rsidP="00262CA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 </w:t>
            </w:r>
            <w:r>
              <w:rPr>
                <w:rFonts w:ascii="Times New Roman" w:hAnsi="Times New Roman"/>
                <w:sz w:val="18"/>
                <w:szCs w:val="18"/>
              </w:rPr>
              <w:t>13,30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9A2748" w:rsidRPr="00262CA1" w:rsidRDefault="009A2748" w:rsidP="009A2748">
      <w:pPr>
        <w:rPr>
          <w:sz w:val="16"/>
          <w:szCs w:val="16"/>
        </w:rPr>
      </w:pPr>
    </w:p>
    <w:p w:rsidR="009A2748" w:rsidRPr="00262CA1" w:rsidRDefault="009A2748" w:rsidP="009A274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262CA1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9A2748" w:rsidRPr="00262CA1" w:rsidRDefault="009A2748" w:rsidP="009A274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262CA1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A2748" w:rsidRPr="00262CA1" w:rsidRDefault="009A2748" w:rsidP="009A274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262CA1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262CA1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262CA1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262CA1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9A2748" w:rsidRPr="00262CA1" w:rsidRDefault="009A2748" w:rsidP="009A274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262CA1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9A2748" w:rsidRPr="00262CA1" w:rsidRDefault="009A2748" w:rsidP="009A274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262CA1">
        <w:rPr>
          <w:rFonts w:ascii="Times New Roman" w:hAnsi="Times New Roman"/>
          <w:sz w:val="20"/>
          <w:szCs w:val="16"/>
        </w:rPr>
        <w:t>dokaz o osiguranju</w:t>
      </w:r>
      <w:r w:rsidRPr="00262CA1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9A2748" w:rsidRPr="00262CA1" w:rsidRDefault="009A2748" w:rsidP="009A274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262CA1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262CA1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262CA1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9A2748" w:rsidRPr="00262CA1" w:rsidRDefault="009A2748" w:rsidP="009A2748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9A2748" w:rsidRPr="00262CA1" w:rsidRDefault="009A2748" w:rsidP="009A2748">
      <w:pPr>
        <w:spacing w:before="120" w:after="120"/>
        <w:ind w:left="357"/>
        <w:jc w:val="both"/>
        <w:rPr>
          <w:sz w:val="20"/>
          <w:szCs w:val="16"/>
        </w:rPr>
      </w:pPr>
      <w:r w:rsidRPr="00262CA1">
        <w:rPr>
          <w:b/>
          <w:i/>
          <w:sz w:val="20"/>
          <w:szCs w:val="16"/>
        </w:rPr>
        <w:t>Napomena</w:t>
      </w:r>
      <w:r w:rsidRPr="00262CA1">
        <w:rPr>
          <w:sz w:val="20"/>
          <w:szCs w:val="16"/>
        </w:rPr>
        <w:t>:</w:t>
      </w:r>
    </w:p>
    <w:p w:rsidR="009A2748" w:rsidRPr="00262CA1" w:rsidRDefault="009A2748" w:rsidP="009A274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262CA1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9A2748" w:rsidRPr="00262CA1" w:rsidRDefault="009A2748" w:rsidP="009A274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262CA1">
        <w:rPr>
          <w:sz w:val="20"/>
          <w:szCs w:val="16"/>
        </w:rPr>
        <w:t>a) prijevoz sudionika isključivo prijevoznim sredstvima koji udovoljavaju propisima</w:t>
      </w:r>
    </w:p>
    <w:p w:rsidR="009A2748" w:rsidRPr="00262CA1" w:rsidRDefault="009A2748" w:rsidP="009A2748">
      <w:pPr>
        <w:spacing w:before="120" w:after="120"/>
        <w:jc w:val="both"/>
        <w:rPr>
          <w:sz w:val="20"/>
          <w:szCs w:val="16"/>
        </w:rPr>
      </w:pPr>
      <w:r w:rsidRPr="00262CA1">
        <w:rPr>
          <w:sz w:val="20"/>
          <w:szCs w:val="16"/>
        </w:rPr>
        <w:t xml:space="preserve">               b) osiguranje odgovornosti i jamčevine </w:t>
      </w:r>
    </w:p>
    <w:p w:rsidR="009A2748" w:rsidRPr="00262CA1" w:rsidRDefault="009A2748" w:rsidP="009A274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262CA1">
        <w:rPr>
          <w:rFonts w:ascii="Times New Roman" w:hAnsi="Times New Roman"/>
          <w:sz w:val="20"/>
          <w:szCs w:val="16"/>
        </w:rPr>
        <w:t>Ponude trebaju biti :</w:t>
      </w:r>
    </w:p>
    <w:p w:rsidR="009A2748" w:rsidRPr="00262CA1" w:rsidRDefault="009A2748" w:rsidP="009A274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262CA1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9A2748" w:rsidRPr="00262CA1" w:rsidRDefault="009A2748" w:rsidP="009A274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262CA1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9A2748" w:rsidRPr="00262CA1" w:rsidRDefault="009A2748" w:rsidP="009A274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262CA1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262CA1">
        <w:rPr>
          <w:sz w:val="20"/>
          <w:szCs w:val="16"/>
        </w:rPr>
        <w:t>.</w:t>
      </w:r>
    </w:p>
    <w:p w:rsidR="009A2748" w:rsidRPr="00262CA1" w:rsidRDefault="009A2748" w:rsidP="009A274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262CA1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A2748" w:rsidRDefault="009A2748" w:rsidP="009A2748">
      <w:r w:rsidRPr="00262CA1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6816DE" w:rsidRDefault="006816DE">
      <w:bookmarkStart w:id="0" w:name="_GoBack"/>
      <w:bookmarkEnd w:id="0"/>
    </w:p>
    <w:sectPr w:rsidR="006816DE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48"/>
    <w:rsid w:val="001B4F73"/>
    <w:rsid w:val="004159D3"/>
    <w:rsid w:val="006816DE"/>
    <w:rsid w:val="009A2748"/>
    <w:rsid w:val="00E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8CB2-EC5B-4DD4-AB4C-AEB8A3B0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til1">
    <w:name w:val="Stil1"/>
    <w:basedOn w:val="Tablicareetke4-isticanje5"/>
    <w:uiPriority w:val="99"/>
    <w:rsid w:val="00EE498E"/>
    <w:pPr>
      <w:jc w:val="center"/>
    </w:pPr>
    <w:rPr>
      <w:rFonts w:ascii="Times New Roman" w:hAnsi="Times New Roman"/>
      <w:sz w:val="24"/>
      <w:szCs w:val="20"/>
      <w:lang w:eastAsia="hr-HR"/>
    </w:rPr>
    <w:tblPr/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ascii="Times New Roman" w:hAnsi="Times New Roman"/>
        <w:b/>
        <w:bCs/>
        <w:color w:val="auto"/>
        <w:sz w:val="24"/>
      </w:rPr>
      <w:tblPr/>
      <w:tcPr>
        <w:shd w:val="clear" w:color="auto" w:fill="8EAADB" w:themeFill="accent5" w:themeFillTint="99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5">
    <w:name w:val="Grid Table 4 Accent 5"/>
    <w:basedOn w:val="Obinatablica"/>
    <w:uiPriority w:val="49"/>
    <w:rsid w:val="00EE498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urikulum1">
    <w:name w:val="Kurikulum1"/>
    <w:basedOn w:val="Tamnatablicapopisa5-isticanje5"/>
    <w:uiPriority w:val="99"/>
    <w:rsid w:val="00EE498E"/>
    <w:pPr>
      <w:jc w:val="center"/>
    </w:pPr>
    <w:rPr>
      <w:rFonts w:ascii="Times New Roman" w:hAnsi="Times New Roman"/>
      <w:sz w:val="24"/>
      <w:szCs w:val="20"/>
      <w:lang w:eastAsia="hr-HR"/>
    </w:rPr>
    <w:tblPr/>
    <w:tcPr>
      <w:shd w:val="clear" w:color="auto" w:fill="4472C4" w:themeFill="accent5"/>
      <w:vAlign w:val="center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="Times New Roman" w:hAnsi="Times New Roman"/>
        <w:b/>
        <w:bCs/>
        <w:color w:val="auto"/>
        <w:sz w:val="24"/>
      </w:rPr>
      <w:tblPr/>
      <w:tcPr>
        <w:tcBorders>
          <w:left w:val="single" w:sz="4" w:space="0" w:color="FFFFFF" w:themeColor="background1"/>
        </w:tcBorders>
        <w:shd w:val="clear" w:color="auto" w:fill="B4C6E7" w:themeFill="accent5" w:themeFillTint="66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color w:val="auto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B4C6E7" w:themeFill="accent5" w:themeFillTint="66"/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EE498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IZBORNANASTAVA">
    <w:name w:val="IZBORNA NASTAVA"/>
    <w:basedOn w:val="ivopisnatablicareetke6-isticanje1"/>
    <w:uiPriority w:val="99"/>
    <w:rsid w:val="001B4F73"/>
    <w:rPr>
      <w:rFonts w:ascii="Times New Roman" w:hAnsi="Times New Roman"/>
      <w:sz w:val="24"/>
      <w:szCs w:val="20"/>
      <w:lang w:eastAsia="hr-HR"/>
    </w:rPr>
    <w:tblPr/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ascii="Times New Roman" w:hAnsi="Times New Roman"/>
        <w:b/>
        <w:bCs/>
        <w:color w:val="F2F2F2" w:themeColor="background1" w:themeShade="F2"/>
        <w:sz w:val="24"/>
      </w:rPr>
      <w:tblPr/>
      <w:tcPr>
        <w:shd w:val="clear" w:color="auto" w:fill="8496B0" w:themeFill="text2" w:themeFillTint="99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1B4F7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DODATNANASTAVA">
    <w:name w:val="DODATNA NASTAVA"/>
    <w:basedOn w:val="IZBORNANASTAVA"/>
    <w:uiPriority w:val="99"/>
    <w:rsid w:val="001B4F73"/>
    <w:rPr>
      <w:color w:val="7B7B7B" w:themeColor="accent3" w:themeShade="BF"/>
    </w:rPr>
    <w:tblPr/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ascii="Times New Roman" w:hAnsi="Times New Roman"/>
        <w:b/>
        <w:bCs/>
        <w:color w:val="7B7B7B" w:themeColor="accent3" w:themeShade="BF"/>
        <w:sz w:val="24"/>
      </w:rPr>
      <w:tblPr/>
      <w:tcPr>
        <w:shd w:val="clear" w:color="auto" w:fill="C9C9C9" w:themeFill="accent3" w:themeFillTint="99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rPr>
        <w:rFonts w:ascii="Times New Roman" w:hAnsi="Times New Roman"/>
        <w:sz w:val="24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BDBDB" w:themeFill="accent3" w:themeFillTint="66"/>
      </w:tcPr>
    </w:tblStylePr>
  </w:style>
  <w:style w:type="paragraph" w:styleId="Odlomakpopisa">
    <w:name w:val="List Paragraph"/>
    <w:basedOn w:val="Normal"/>
    <w:uiPriority w:val="34"/>
    <w:qFormat/>
    <w:rsid w:val="009A2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Jureškin</dc:creator>
  <cp:keywords/>
  <dc:description/>
  <cp:lastModifiedBy>Virgil Jureškin</cp:lastModifiedBy>
  <cp:revision>1</cp:revision>
  <dcterms:created xsi:type="dcterms:W3CDTF">2019-10-03T07:27:00Z</dcterms:created>
  <dcterms:modified xsi:type="dcterms:W3CDTF">2019-10-03T07:30:00Z</dcterms:modified>
</cp:coreProperties>
</file>